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CF3" w:rsidRDefault="005F7CF3">
      <w:pPr>
        <w:spacing w:line="40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OLE_LINK3"/>
      <w:bookmarkStart w:id="1" w:name="OLE_LINK2"/>
      <w:r>
        <w:rPr>
          <w:rFonts w:ascii="Times New Roman" w:hAnsi="Times New Roman" w:cs="Times New Roman"/>
          <w:b/>
          <w:bCs/>
          <w:sz w:val="32"/>
          <w:szCs w:val="32"/>
        </w:rPr>
        <w:t>2017</w:t>
      </w:r>
      <w:r>
        <w:rPr>
          <w:rFonts w:ascii="Times New Roman" w:hAnsi="Times New Roman" w:cs="宋体" w:hint="eastAsia"/>
          <w:b/>
          <w:bCs/>
          <w:sz w:val="32"/>
          <w:szCs w:val="32"/>
        </w:rPr>
        <w:t>年第二届</w:t>
      </w:r>
      <w:r>
        <w:rPr>
          <w:rFonts w:ascii="Times New Roman" w:cs="宋体" w:hint="eastAsia"/>
          <w:b/>
          <w:bCs/>
          <w:sz w:val="32"/>
          <w:szCs w:val="32"/>
        </w:rPr>
        <w:t>中国溶胶</w:t>
      </w:r>
      <w:r>
        <w:rPr>
          <w:rFonts w:ascii="Times New Roman" w:hAnsi="Times New Roman" w:cs="Times New Roman"/>
          <w:b/>
          <w:bCs/>
          <w:sz w:val="32"/>
          <w:szCs w:val="32"/>
        </w:rPr>
        <w:t>-</w:t>
      </w:r>
      <w:r>
        <w:rPr>
          <w:rFonts w:ascii="Times New Roman" w:cs="宋体" w:hint="eastAsia"/>
          <w:b/>
          <w:bCs/>
          <w:sz w:val="32"/>
          <w:szCs w:val="32"/>
        </w:rPr>
        <w:t>凝胶</w:t>
      </w:r>
      <w:bookmarkStart w:id="2" w:name="OLE_LINK1"/>
      <w:r>
        <w:rPr>
          <w:rFonts w:ascii="Times New Roman" w:cs="宋体" w:hint="eastAsia"/>
          <w:b/>
          <w:bCs/>
          <w:sz w:val="32"/>
          <w:szCs w:val="32"/>
        </w:rPr>
        <w:t>青年学者论坛</w:t>
      </w:r>
      <w:bookmarkEnd w:id="0"/>
      <w:bookmarkEnd w:id="1"/>
      <w:bookmarkEnd w:id="2"/>
    </w:p>
    <w:p w:rsidR="005F7CF3" w:rsidRDefault="005F7CF3" w:rsidP="00BE38E6">
      <w:pPr>
        <w:spacing w:line="360" w:lineRule="auto"/>
        <w:ind w:firstLineChars="200" w:firstLine="64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cs="宋体" w:hint="eastAsia"/>
          <w:b/>
          <w:bCs/>
          <w:sz w:val="32"/>
          <w:szCs w:val="32"/>
        </w:rPr>
        <w:t>会议邀请</w:t>
      </w:r>
    </w:p>
    <w:p w:rsidR="005F7CF3" w:rsidRDefault="005F7CF3" w:rsidP="00BE38E6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5F7CF3" w:rsidRDefault="005F7CF3" w:rsidP="00BE38E6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宋体" w:hint="eastAsia"/>
          <w:sz w:val="24"/>
          <w:szCs w:val="24"/>
        </w:rPr>
        <w:t>为鼓励我国青年学者持续关注溶胶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cs="宋体" w:hint="eastAsia"/>
          <w:sz w:val="24"/>
          <w:szCs w:val="24"/>
        </w:rPr>
        <w:t>凝胶相关技术及新材料研究，并为青年学者提供学术交流的平台，营造开放自由的学术氛围，中国硅酸盐学会溶胶凝胶分会组织召开了中国溶胶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cs="宋体" w:hint="eastAsia"/>
          <w:sz w:val="24"/>
          <w:szCs w:val="24"/>
        </w:rPr>
        <w:t>凝胶青年学者论坛，每二年召开一届。本论坛主要邀请我国致力于溶胶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cs="宋体" w:hint="eastAsia"/>
          <w:sz w:val="24"/>
          <w:szCs w:val="24"/>
        </w:rPr>
        <w:t>凝胶相关技术及新材料研究的青年教师、学者及企业科技人员，共同探讨近年来溶胶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cs="宋体" w:hint="eastAsia"/>
          <w:sz w:val="24"/>
          <w:szCs w:val="24"/>
        </w:rPr>
        <w:t>凝胶及新材料研究热点。</w:t>
      </w:r>
      <w:r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cs="宋体" w:hint="eastAsia"/>
          <w:sz w:val="24"/>
          <w:szCs w:val="24"/>
        </w:rPr>
        <w:t>年第二届中国溶胶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cs="宋体" w:hint="eastAsia"/>
          <w:sz w:val="24"/>
          <w:szCs w:val="24"/>
        </w:rPr>
        <w:t>凝胶青年学者论坛拟在湖南省吉首大学举行。论坛相关事项通知如下：</w:t>
      </w:r>
    </w:p>
    <w:p w:rsidR="005F7CF3" w:rsidRPr="000A5B22" w:rsidRDefault="005F7CF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A5B22">
        <w:rPr>
          <w:rFonts w:ascii="Times New Roman" w:cs="宋体" w:hint="eastAsia"/>
          <w:b/>
          <w:bCs/>
          <w:sz w:val="28"/>
          <w:szCs w:val="28"/>
        </w:rPr>
        <w:t>一、主、</w:t>
      </w:r>
      <w:r>
        <w:rPr>
          <w:rFonts w:ascii="Times New Roman" w:cs="宋体" w:hint="eastAsia"/>
          <w:b/>
          <w:bCs/>
          <w:sz w:val="28"/>
          <w:szCs w:val="28"/>
        </w:rPr>
        <w:t>协</w:t>
      </w:r>
      <w:r w:rsidRPr="000A5B22">
        <w:rPr>
          <w:rFonts w:ascii="Times New Roman" w:cs="宋体" w:hint="eastAsia"/>
          <w:b/>
          <w:bCs/>
          <w:sz w:val="28"/>
          <w:szCs w:val="28"/>
        </w:rPr>
        <w:t>办单位</w:t>
      </w:r>
    </w:p>
    <w:p w:rsidR="005F7CF3" w:rsidRDefault="005F7CF3">
      <w:pPr>
        <w:spacing w:line="360" w:lineRule="auto"/>
        <w:rPr>
          <w:rFonts w:ascii="Times New Roman" w:cs="Times New Roman"/>
          <w:sz w:val="24"/>
          <w:szCs w:val="24"/>
        </w:rPr>
      </w:pPr>
      <w:r>
        <w:rPr>
          <w:rFonts w:ascii="Times New Roman" w:cs="宋体" w:hint="eastAsia"/>
          <w:b/>
          <w:bCs/>
          <w:sz w:val="24"/>
          <w:szCs w:val="24"/>
        </w:rPr>
        <w:t>主办单位：</w:t>
      </w:r>
      <w:r>
        <w:rPr>
          <w:rFonts w:ascii="Times New Roman" w:cs="宋体" w:hint="eastAsia"/>
          <w:sz w:val="24"/>
          <w:szCs w:val="24"/>
        </w:rPr>
        <w:t>中国硅酸盐学会溶胶凝胶分会</w:t>
      </w:r>
    </w:p>
    <w:p w:rsidR="005F7CF3" w:rsidRDefault="005F7CF3">
      <w:pPr>
        <w:spacing w:line="360" w:lineRule="auto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 xml:space="preserve">          </w:t>
      </w:r>
      <w:r>
        <w:rPr>
          <w:rFonts w:ascii="Times New Roman" w:cs="宋体" w:hint="eastAsia"/>
          <w:sz w:val="24"/>
          <w:szCs w:val="24"/>
        </w:rPr>
        <w:t>吉首大学</w:t>
      </w:r>
    </w:p>
    <w:p w:rsidR="005F7CF3" w:rsidRPr="000F0E8B" w:rsidRDefault="005F7CF3">
      <w:pPr>
        <w:spacing w:line="360" w:lineRule="auto"/>
        <w:rPr>
          <w:rFonts w:ascii="Times New Roman" w:cs="Times New Roman"/>
          <w:sz w:val="24"/>
          <w:szCs w:val="24"/>
        </w:rPr>
      </w:pPr>
      <w:r>
        <w:rPr>
          <w:rFonts w:ascii="Times New Roman" w:cs="宋体" w:hint="eastAsia"/>
          <w:b/>
          <w:bCs/>
          <w:sz w:val="24"/>
          <w:szCs w:val="24"/>
        </w:rPr>
        <w:t>协办单位：</w:t>
      </w:r>
      <w:r w:rsidRPr="000F0E8B">
        <w:rPr>
          <w:rFonts w:ascii="Times New Roman" w:cs="宋体" w:hint="eastAsia"/>
          <w:sz w:val="24"/>
          <w:szCs w:val="24"/>
        </w:rPr>
        <w:t>国防科技大学新型陶瓷纤维及其复合材料重点实验室</w:t>
      </w:r>
    </w:p>
    <w:p w:rsidR="005F7CF3" w:rsidRDefault="005F7CF3">
      <w:pPr>
        <w:spacing w:line="360" w:lineRule="auto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 xml:space="preserve">          </w:t>
      </w:r>
      <w:r>
        <w:rPr>
          <w:rFonts w:ascii="Times New Roman" w:cs="宋体" w:hint="eastAsia"/>
          <w:sz w:val="24"/>
          <w:szCs w:val="24"/>
        </w:rPr>
        <w:t>湖南力辰仪器科技有限公司</w:t>
      </w:r>
    </w:p>
    <w:p w:rsidR="005F7CF3" w:rsidRPr="00BE38E6" w:rsidRDefault="005F7CF3" w:rsidP="00995313">
      <w:pPr>
        <w:spacing w:line="360" w:lineRule="auto"/>
        <w:ind w:firstLineChars="500" w:firstLine="1200"/>
        <w:rPr>
          <w:rFonts w:ascii="Times New Roman" w:cs="Times New Roman"/>
          <w:sz w:val="24"/>
          <w:szCs w:val="24"/>
        </w:rPr>
      </w:pPr>
      <w:r w:rsidRPr="00995313">
        <w:rPr>
          <w:rFonts w:ascii="Times New Roman" w:cs="宋体" w:hint="eastAsia"/>
          <w:sz w:val="24"/>
          <w:szCs w:val="24"/>
        </w:rPr>
        <w:t>林产化工工程湖南省重点实验室</w:t>
      </w:r>
    </w:p>
    <w:p w:rsidR="005F7CF3" w:rsidRDefault="005F7CF3" w:rsidP="00BE38E6">
      <w:pPr>
        <w:spacing w:line="360" w:lineRule="auto"/>
        <w:ind w:firstLineChars="500" w:firstLine="1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宋体" w:hint="eastAsia"/>
          <w:sz w:val="24"/>
          <w:szCs w:val="24"/>
        </w:rPr>
        <w:t>浙江省新材料产业协会</w:t>
      </w:r>
    </w:p>
    <w:p w:rsidR="005F7CF3" w:rsidRPr="00995313" w:rsidRDefault="005F7CF3" w:rsidP="00995313">
      <w:pPr>
        <w:spacing w:line="360" w:lineRule="auto"/>
        <w:ind w:firstLineChars="500" w:firstLine="1200"/>
        <w:rPr>
          <w:rFonts w:ascii="Times New Roman" w:cs="Times New Roman"/>
          <w:sz w:val="24"/>
          <w:szCs w:val="24"/>
        </w:rPr>
      </w:pPr>
      <w:r>
        <w:rPr>
          <w:rFonts w:ascii="Times New Roman" w:cs="宋体" w:hint="eastAsia"/>
          <w:sz w:val="24"/>
          <w:szCs w:val="24"/>
        </w:rPr>
        <w:t>浙江加州国际纳米技术研究院</w:t>
      </w:r>
    </w:p>
    <w:p w:rsidR="005F7CF3" w:rsidRPr="000A5B22" w:rsidRDefault="005F7CF3">
      <w:pPr>
        <w:spacing w:line="360" w:lineRule="auto"/>
        <w:rPr>
          <w:rFonts w:ascii="Times New Roman" w:cs="Times New Roman"/>
          <w:b/>
          <w:bCs/>
          <w:sz w:val="28"/>
          <w:szCs w:val="28"/>
        </w:rPr>
      </w:pPr>
      <w:r w:rsidRPr="000A5B22">
        <w:rPr>
          <w:rFonts w:ascii="Times New Roman" w:cs="宋体" w:hint="eastAsia"/>
          <w:b/>
          <w:bCs/>
          <w:sz w:val="28"/>
          <w:szCs w:val="28"/>
        </w:rPr>
        <w:t>二、论坛组委会</w:t>
      </w:r>
    </w:p>
    <w:p w:rsidR="005F7CF3" w:rsidRDefault="005F7CF3" w:rsidP="00BE38E6">
      <w:pPr>
        <w:spacing w:line="360" w:lineRule="auto"/>
        <w:ind w:firstLineChars="300" w:firstLine="720"/>
        <w:rPr>
          <w:rFonts w:ascii="Times New Roman" w:cs="Times New Roman"/>
          <w:sz w:val="24"/>
          <w:szCs w:val="24"/>
        </w:rPr>
      </w:pPr>
      <w:r>
        <w:rPr>
          <w:rFonts w:ascii="Times New Roman" w:cs="宋体" w:hint="eastAsia"/>
          <w:sz w:val="24"/>
          <w:szCs w:val="24"/>
        </w:rPr>
        <w:t>名誉主席：杨</w:t>
      </w:r>
      <w:r>
        <w:rPr>
          <w:rFonts w:ascii="Times New Roman" w:cs="Times New Roman"/>
          <w:sz w:val="24"/>
          <w:szCs w:val="24"/>
        </w:rPr>
        <w:t xml:space="preserve">  </w:t>
      </w:r>
      <w:r>
        <w:rPr>
          <w:rFonts w:ascii="Times New Roman" w:cs="宋体" w:hint="eastAsia"/>
          <w:sz w:val="24"/>
          <w:szCs w:val="24"/>
        </w:rPr>
        <w:t>辉、樊先平、沈</w:t>
      </w:r>
      <w:r>
        <w:rPr>
          <w:rFonts w:ascii="Times New Roman" w:cs="Times New Roman"/>
          <w:sz w:val="24"/>
          <w:szCs w:val="24"/>
        </w:rPr>
        <w:t xml:space="preserve">  </w:t>
      </w:r>
      <w:r>
        <w:rPr>
          <w:rFonts w:ascii="Times New Roman" w:cs="宋体" w:hint="eastAsia"/>
          <w:sz w:val="24"/>
          <w:szCs w:val="24"/>
        </w:rPr>
        <w:t>军、罗仲宽、朱满康、颜文斌</w:t>
      </w:r>
    </w:p>
    <w:p w:rsidR="005F7CF3" w:rsidRDefault="005F7CF3" w:rsidP="00BE38E6">
      <w:pPr>
        <w:spacing w:line="360" w:lineRule="auto"/>
        <w:ind w:firstLineChars="300" w:firstLine="720"/>
        <w:rPr>
          <w:rFonts w:ascii="Times New Roman" w:cs="Times New Roman"/>
          <w:sz w:val="24"/>
          <w:szCs w:val="24"/>
        </w:rPr>
      </w:pPr>
      <w:r>
        <w:rPr>
          <w:rFonts w:ascii="Times New Roman" w:cs="宋体" w:hint="eastAsia"/>
          <w:sz w:val="24"/>
          <w:szCs w:val="24"/>
        </w:rPr>
        <w:t>主</w:t>
      </w:r>
      <w:r>
        <w:rPr>
          <w:rFonts w:ascii="Times New Roman" w:cs="Times New Roman"/>
          <w:sz w:val="24"/>
          <w:szCs w:val="24"/>
        </w:rPr>
        <w:t xml:space="preserve">    </w:t>
      </w:r>
      <w:r>
        <w:rPr>
          <w:rFonts w:ascii="Times New Roman" w:cs="宋体" w:hint="eastAsia"/>
          <w:sz w:val="24"/>
          <w:szCs w:val="24"/>
        </w:rPr>
        <w:t>席：郭兴忠</w:t>
      </w:r>
    </w:p>
    <w:p w:rsidR="005F7CF3" w:rsidRDefault="005F7CF3" w:rsidP="00BE38E6">
      <w:pPr>
        <w:spacing w:line="360" w:lineRule="auto"/>
        <w:ind w:firstLineChars="300" w:firstLine="720"/>
        <w:rPr>
          <w:rFonts w:ascii="Times New Roman" w:cs="Times New Roman"/>
          <w:sz w:val="24"/>
          <w:szCs w:val="24"/>
        </w:rPr>
      </w:pPr>
      <w:r w:rsidRPr="003A7BF1">
        <w:rPr>
          <w:rFonts w:ascii="Times New Roman" w:cs="宋体" w:hint="eastAsia"/>
          <w:sz w:val="24"/>
          <w:szCs w:val="24"/>
        </w:rPr>
        <w:t>执行主席：李佑</w:t>
      </w:r>
      <w:proofErr w:type="gramStart"/>
      <w:r w:rsidRPr="003A7BF1">
        <w:rPr>
          <w:rFonts w:ascii="Times New Roman" w:cs="宋体" w:hint="eastAsia"/>
          <w:sz w:val="24"/>
          <w:szCs w:val="24"/>
        </w:rPr>
        <w:t>稷</w:t>
      </w:r>
      <w:proofErr w:type="gramEnd"/>
    </w:p>
    <w:p w:rsidR="005F7CF3" w:rsidRDefault="005F7CF3" w:rsidP="00BE38E6">
      <w:pPr>
        <w:spacing w:line="360" w:lineRule="auto"/>
        <w:ind w:firstLineChars="300" w:firstLine="720"/>
        <w:rPr>
          <w:rFonts w:ascii="Times New Roman" w:cs="Times New Roman"/>
          <w:sz w:val="24"/>
          <w:szCs w:val="24"/>
        </w:rPr>
      </w:pPr>
      <w:r>
        <w:rPr>
          <w:rFonts w:ascii="Times New Roman" w:cs="宋体" w:hint="eastAsia"/>
          <w:sz w:val="24"/>
          <w:szCs w:val="24"/>
        </w:rPr>
        <w:t>组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宋体" w:hint="eastAsia"/>
          <w:sz w:val="24"/>
          <w:szCs w:val="24"/>
        </w:rPr>
        <w:t>委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宋体" w:hint="eastAsia"/>
          <w:sz w:val="24"/>
          <w:szCs w:val="24"/>
        </w:rPr>
        <w:t>会：</w:t>
      </w:r>
      <w:proofErr w:type="gramStart"/>
      <w:r>
        <w:rPr>
          <w:rFonts w:ascii="Times New Roman" w:cs="宋体" w:hint="eastAsia"/>
          <w:sz w:val="24"/>
          <w:szCs w:val="24"/>
        </w:rPr>
        <w:t>冯</w:t>
      </w:r>
      <w:proofErr w:type="gramEnd"/>
      <w:r>
        <w:rPr>
          <w:rFonts w:asci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cs="宋体" w:hint="eastAsia"/>
          <w:sz w:val="24"/>
          <w:szCs w:val="24"/>
        </w:rPr>
        <w:t>坚</w:t>
      </w:r>
      <w:proofErr w:type="gramEnd"/>
      <w:r>
        <w:rPr>
          <w:rFonts w:ascii="Times New Roman" w:cs="宋体" w:hint="eastAsia"/>
          <w:sz w:val="24"/>
          <w:szCs w:val="24"/>
        </w:rPr>
        <w:t>、余家国、</w:t>
      </w:r>
      <w:r w:rsidRPr="003A7BF1">
        <w:rPr>
          <w:rFonts w:ascii="Times New Roman" w:cs="宋体" w:hint="eastAsia"/>
          <w:sz w:val="24"/>
          <w:szCs w:val="24"/>
        </w:rPr>
        <w:t>方鹏飞、傅伟昌、彭清净、周</w:t>
      </w:r>
      <w:r>
        <w:rPr>
          <w:rFonts w:ascii="Times New Roman" w:cs="Times New Roman"/>
          <w:sz w:val="24"/>
          <w:szCs w:val="24"/>
        </w:rPr>
        <w:t xml:space="preserve">  </w:t>
      </w:r>
      <w:proofErr w:type="gramStart"/>
      <w:r w:rsidRPr="003A7BF1">
        <w:rPr>
          <w:rFonts w:ascii="Times New Roman" w:cs="宋体" w:hint="eastAsia"/>
          <w:sz w:val="24"/>
          <w:szCs w:val="24"/>
        </w:rPr>
        <w:t>斌</w:t>
      </w:r>
      <w:proofErr w:type="gramEnd"/>
      <w:r w:rsidRPr="003A7BF1">
        <w:rPr>
          <w:rFonts w:ascii="Times New Roman" w:cs="宋体" w:hint="eastAsia"/>
          <w:sz w:val="24"/>
          <w:szCs w:val="24"/>
        </w:rPr>
        <w:t>、叶</w:t>
      </w:r>
      <w:r>
        <w:rPr>
          <w:rFonts w:ascii="Times New Roman" w:cs="Times New Roman"/>
          <w:sz w:val="24"/>
          <w:szCs w:val="24"/>
        </w:rPr>
        <w:t xml:space="preserve">  </w:t>
      </w:r>
      <w:r w:rsidRPr="003A7BF1">
        <w:rPr>
          <w:rFonts w:ascii="Times New Roman" w:cs="宋体" w:hint="eastAsia"/>
          <w:sz w:val="24"/>
          <w:szCs w:val="24"/>
        </w:rPr>
        <w:t>辉</w:t>
      </w:r>
    </w:p>
    <w:p w:rsidR="005F7CF3" w:rsidRPr="003A7BF1" w:rsidRDefault="005F7CF3" w:rsidP="00BE38E6">
      <w:pPr>
        <w:spacing w:line="360" w:lineRule="auto"/>
        <w:ind w:firstLineChars="800" w:firstLine="1920"/>
        <w:rPr>
          <w:rFonts w:ascii="Times New Roman" w:cs="Times New Roman"/>
          <w:sz w:val="24"/>
          <w:szCs w:val="24"/>
        </w:rPr>
      </w:pPr>
      <w:r w:rsidRPr="003A7BF1">
        <w:rPr>
          <w:rFonts w:ascii="Times New Roman" w:cs="宋体" w:hint="eastAsia"/>
          <w:sz w:val="24"/>
          <w:szCs w:val="24"/>
        </w:rPr>
        <w:t>周树学、陈飞台、华</w:t>
      </w:r>
      <w:r>
        <w:rPr>
          <w:rFonts w:ascii="Times New Roman" w:cs="Times New Roman"/>
          <w:sz w:val="24"/>
          <w:szCs w:val="24"/>
        </w:rPr>
        <w:t xml:space="preserve">  </w:t>
      </w:r>
      <w:r w:rsidRPr="003A7BF1">
        <w:rPr>
          <w:rFonts w:ascii="Times New Roman" w:cs="宋体" w:hint="eastAsia"/>
          <w:sz w:val="24"/>
          <w:szCs w:val="24"/>
        </w:rPr>
        <w:t>骏</w:t>
      </w:r>
      <w:r>
        <w:rPr>
          <w:rFonts w:ascii="Times New Roman" w:cs="宋体" w:hint="eastAsia"/>
          <w:sz w:val="24"/>
          <w:szCs w:val="24"/>
        </w:rPr>
        <w:t>、汪</w:t>
      </w:r>
      <w:r>
        <w:rPr>
          <w:rFonts w:asci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cs="宋体" w:hint="eastAsia"/>
          <w:sz w:val="24"/>
          <w:szCs w:val="24"/>
        </w:rPr>
        <w:t>浩</w:t>
      </w:r>
      <w:proofErr w:type="gramEnd"/>
      <w:r>
        <w:rPr>
          <w:rFonts w:ascii="Times New Roman" w:cs="宋体" w:hint="eastAsia"/>
          <w:sz w:val="24"/>
          <w:szCs w:val="24"/>
        </w:rPr>
        <w:t>、</w:t>
      </w:r>
      <w:r w:rsidRPr="003A7BF1">
        <w:rPr>
          <w:rFonts w:ascii="Times New Roman" w:cs="宋体" w:hint="eastAsia"/>
          <w:sz w:val="24"/>
          <w:szCs w:val="24"/>
        </w:rPr>
        <w:t>任祥忠、程</w:t>
      </w:r>
      <w:r w:rsidRPr="003A7BF1">
        <w:rPr>
          <w:rFonts w:ascii="Times New Roman" w:cs="Times New Roman"/>
          <w:sz w:val="24"/>
          <w:szCs w:val="24"/>
        </w:rPr>
        <w:t xml:space="preserve">  </w:t>
      </w:r>
      <w:proofErr w:type="gramStart"/>
      <w:r w:rsidRPr="003A7BF1">
        <w:rPr>
          <w:rFonts w:ascii="Times New Roman" w:cs="宋体" w:hint="eastAsia"/>
          <w:sz w:val="24"/>
          <w:szCs w:val="24"/>
        </w:rPr>
        <w:t>逵</w:t>
      </w:r>
      <w:proofErr w:type="gramEnd"/>
      <w:r w:rsidRPr="003A7BF1">
        <w:rPr>
          <w:rFonts w:ascii="Times New Roman" w:cs="宋体" w:hint="eastAsia"/>
          <w:sz w:val="24"/>
          <w:szCs w:val="24"/>
        </w:rPr>
        <w:t>、</w:t>
      </w:r>
      <w:r>
        <w:rPr>
          <w:rFonts w:ascii="Times New Roman" w:cs="宋体" w:hint="eastAsia"/>
          <w:sz w:val="24"/>
          <w:szCs w:val="24"/>
        </w:rPr>
        <w:t>马青松</w:t>
      </w:r>
    </w:p>
    <w:p w:rsidR="005F7CF3" w:rsidRPr="00ED1BD4" w:rsidRDefault="005F7CF3" w:rsidP="00ED1BD4">
      <w:pPr>
        <w:spacing w:line="360" w:lineRule="auto"/>
        <w:rPr>
          <w:rFonts w:ascii="Times New Roman" w:cs="Times New Roman"/>
          <w:b/>
          <w:bCs/>
          <w:sz w:val="28"/>
          <w:szCs w:val="28"/>
        </w:rPr>
      </w:pPr>
      <w:r w:rsidRPr="00ED1BD4">
        <w:rPr>
          <w:rFonts w:ascii="Times New Roman" w:cs="宋体" w:hint="eastAsia"/>
          <w:b/>
          <w:bCs/>
          <w:sz w:val="28"/>
          <w:szCs w:val="28"/>
        </w:rPr>
        <w:t>三、邀请对象</w:t>
      </w:r>
    </w:p>
    <w:p w:rsidR="005F7CF3" w:rsidRDefault="005F7CF3" w:rsidP="00BE38E6">
      <w:pPr>
        <w:pStyle w:val="1"/>
        <w:numPr>
          <w:ilvl w:val="0"/>
          <w:numId w:val="1"/>
        </w:numPr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宋体" w:hint="eastAsia"/>
          <w:sz w:val="24"/>
          <w:szCs w:val="24"/>
        </w:rPr>
        <w:t>论坛面向国内外从事溶胶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cs="宋体" w:hint="eastAsia"/>
          <w:sz w:val="24"/>
          <w:szCs w:val="24"/>
        </w:rPr>
        <w:t>凝胶及相关技术与新材料研究的青年学者，年龄一般在</w:t>
      </w:r>
      <w:r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cs="宋体" w:hint="eastAsia"/>
          <w:sz w:val="24"/>
          <w:szCs w:val="24"/>
        </w:rPr>
        <w:t>岁以下（含</w:t>
      </w:r>
      <w:r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cs="宋体" w:hint="eastAsia"/>
          <w:sz w:val="24"/>
          <w:szCs w:val="24"/>
        </w:rPr>
        <w:t>岁）；</w:t>
      </w:r>
    </w:p>
    <w:p w:rsidR="005F7CF3" w:rsidRDefault="005F7CF3" w:rsidP="00BE38E6">
      <w:pPr>
        <w:pStyle w:val="1"/>
        <w:numPr>
          <w:ilvl w:val="0"/>
          <w:numId w:val="1"/>
        </w:numPr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宋体" w:hint="eastAsia"/>
          <w:sz w:val="24"/>
          <w:szCs w:val="24"/>
        </w:rPr>
        <w:t>报告应能反映当前溶胶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cs="宋体" w:hint="eastAsia"/>
          <w:sz w:val="24"/>
          <w:szCs w:val="24"/>
        </w:rPr>
        <w:t>凝胶及相关技术与新材料研究的最新成果和前沿水平；</w:t>
      </w:r>
    </w:p>
    <w:p w:rsidR="005F7CF3" w:rsidRDefault="005F7CF3" w:rsidP="00BE38E6">
      <w:pPr>
        <w:pStyle w:val="1"/>
        <w:numPr>
          <w:ilvl w:val="0"/>
          <w:numId w:val="1"/>
        </w:numPr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宋体" w:hint="eastAsia"/>
          <w:sz w:val="24"/>
          <w:szCs w:val="24"/>
        </w:rPr>
        <w:lastRenderedPageBreak/>
        <w:t>青年学者不限分会理事，但不包括博士或硕士研究生。</w:t>
      </w:r>
    </w:p>
    <w:p w:rsidR="005F7CF3" w:rsidRPr="000A5B22" w:rsidRDefault="005F7CF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A5B22">
        <w:rPr>
          <w:rFonts w:ascii="Times New Roman" w:cs="宋体" w:hint="eastAsia"/>
          <w:b/>
          <w:bCs/>
          <w:sz w:val="28"/>
          <w:szCs w:val="28"/>
        </w:rPr>
        <w:t>四、论坛主题</w:t>
      </w:r>
    </w:p>
    <w:p w:rsidR="005F7CF3" w:rsidRDefault="005F7CF3">
      <w:pPr>
        <w:pStyle w:val="1"/>
        <w:numPr>
          <w:ilvl w:val="0"/>
          <w:numId w:val="2"/>
        </w:numPr>
        <w:spacing w:line="360" w:lineRule="auto"/>
        <w:ind w:firstLineChars="0" w:firstLine="47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宋体" w:hint="eastAsia"/>
          <w:sz w:val="24"/>
          <w:szCs w:val="24"/>
        </w:rPr>
        <w:t>溶胶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cs="宋体" w:hint="eastAsia"/>
          <w:sz w:val="24"/>
          <w:szCs w:val="24"/>
        </w:rPr>
        <w:t>凝胶化学与基础</w:t>
      </w:r>
    </w:p>
    <w:p w:rsidR="005F7CF3" w:rsidRDefault="005F7CF3" w:rsidP="00BE38E6">
      <w:pPr>
        <w:pStyle w:val="1"/>
        <w:numPr>
          <w:ilvl w:val="0"/>
          <w:numId w:val="2"/>
        </w:numPr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宋体" w:hint="eastAsia"/>
          <w:sz w:val="24"/>
          <w:szCs w:val="24"/>
        </w:rPr>
        <w:t>自组装、杂化材料、复合材料</w:t>
      </w:r>
    </w:p>
    <w:p w:rsidR="005F7CF3" w:rsidRDefault="005F7CF3" w:rsidP="00BE38E6">
      <w:pPr>
        <w:pStyle w:val="1"/>
        <w:numPr>
          <w:ilvl w:val="0"/>
          <w:numId w:val="2"/>
        </w:numPr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宋体" w:hint="eastAsia"/>
          <w:sz w:val="24"/>
          <w:szCs w:val="24"/>
        </w:rPr>
        <w:t>气凝胶、多孔块体、</w:t>
      </w:r>
      <w:proofErr w:type="gramStart"/>
      <w:r>
        <w:rPr>
          <w:rFonts w:ascii="Times New Roman" w:cs="宋体" w:hint="eastAsia"/>
          <w:sz w:val="24"/>
          <w:szCs w:val="24"/>
        </w:rPr>
        <w:t>纳孔材料</w:t>
      </w:r>
      <w:proofErr w:type="gramEnd"/>
    </w:p>
    <w:p w:rsidR="005F7CF3" w:rsidRDefault="005F7CF3" w:rsidP="00BE38E6">
      <w:pPr>
        <w:pStyle w:val="1"/>
        <w:numPr>
          <w:ilvl w:val="0"/>
          <w:numId w:val="2"/>
        </w:numPr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宋体" w:hint="eastAsia"/>
          <w:sz w:val="24"/>
          <w:szCs w:val="24"/>
        </w:rPr>
        <w:t>颗粒、薄膜、胶体及纤维材料</w:t>
      </w:r>
    </w:p>
    <w:p w:rsidR="005F7CF3" w:rsidRPr="00BC6B23" w:rsidRDefault="005F7CF3" w:rsidP="00BE38E6">
      <w:pPr>
        <w:pStyle w:val="1"/>
        <w:numPr>
          <w:ilvl w:val="0"/>
          <w:numId w:val="2"/>
        </w:numPr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宋体" w:hint="eastAsia"/>
          <w:sz w:val="24"/>
          <w:szCs w:val="24"/>
        </w:rPr>
        <w:t>能源、光电、磁学、环境及生物材料</w:t>
      </w:r>
    </w:p>
    <w:p w:rsidR="005F7CF3" w:rsidRDefault="005F7CF3" w:rsidP="00BE38E6">
      <w:pPr>
        <w:pStyle w:val="1"/>
        <w:numPr>
          <w:ilvl w:val="0"/>
          <w:numId w:val="2"/>
        </w:numPr>
        <w:spacing w:line="360" w:lineRule="auto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宋体" w:hint="eastAsia"/>
          <w:sz w:val="24"/>
          <w:szCs w:val="24"/>
        </w:rPr>
        <w:t>其它新型功能材料</w:t>
      </w:r>
    </w:p>
    <w:p w:rsidR="005F7CF3" w:rsidRPr="00BC6B23" w:rsidRDefault="005F7CF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C6B23">
        <w:rPr>
          <w:rFonts w:ascii="Times New Roman" w:cs="宋体" w:hint="eastAsia"/>
          <w:b/>
          <w:bCs/>
          <w:sz w:val="28"/>
          <w:szCs w:val="28"/>
        </w:rPr>
        <w:t>五、论坛形式</w:t>
      </w:r>
    </w:p>
    <w:p w:rsidR="005F7CF3" w:rsidRDefault="005F7CF3" w:rsidP="00BE38E6">
      <w:pPr>
        <w:pStyle w:val="1"/>
        <w:spacing w:line="360" w:lineRule="auto"/>
        <w:ind w:firstLineChars="196" w:firstLine="4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宋体" w:hint="eastAsia"/>
          <w:sz w:val="24"/>
          <w:szCs w:val="24"/>
        </w:rPr>
        <w:t>根据论坛主题，以大会报告和特邀报告的形式进行，大会报告</w:t>
      </w:r>
      <w:r>
        <w:rPr>
          <w:rFonts w:ascii="Times New Roman" w:cs="Times New Roman"/>
          <w:sz w:val="24"/>
          <w:szCs w:val="24"/>
        </w:rPr>
        <w:t>40</w:t>
      </w:r>
      <w:r>
        <w:rPr>
          <w:rFonts w:ascii="Times New Roman" w:cs="宋体" w:hint="eastAsia"/>
          <w:sz w:val="24"/>
          <w:szCs w:val="24"/>
        </w:rPr>
        <w:t>分钟，邀请报告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cs="宋体" w:hint="eastAsia"/>
          <w:sz w:val="24"/>
          <w:szCs w:val="24"/>
        </w:rPr>
        <w:t>分钟，提问讨论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cs="宋体" w:hint="eastAsia"/>
          <w:sz w:val="24"/>
          <w:szCs w:val="24"/>
        </w:rPr>
        <w:t>分钟。</w:t>
      </w:r>
    </w:p>
    <w:p w:rsidR="005F7CF3" w:rsidRPr="00BC6B23" w:rsidRDefault="005F7CF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C6B23">
        <w:rPr>
          <w:rFonts w:ascii="Times New Roman" w:cs="宋体" w:hint="eastAsia"/>
          <w:b/>
          <w:bCs/>
          <w:sz w:val="28"/>
          <w:szCs w:val="28"/>
        </w:rPr>
        <w:t>六、报告摘要提交时间与方式</w:t>
      </w:r>
    </w:p>
    <w:p w:rsidR="005F7CF3" w:rsidRDefault="005F7CF3" w:rsidP="00BE38E6">
      <w:pPr>
        <w:widowControl/>
        <w:spacing w:line="360" w:lineRule="auto"/>
        <w:ind w:firstLineChars="200" w:firstLine="482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宋体" w:cs="宋体" w:hint="eastAsia"/>
          <w:b/>
          <w:bCs/>
          <w:color w:val="000000"/>
          <w:kern w:val="0"/>
          <w:sz w:val="24"/>
          <w:szCs w:val="24"/>
        </w:rPr>
        <w:t>提交时间：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2017</w:t>
      </w:r>
      <w:r>
        <w:rPr>
          <w:rFonts w:ascii="Times New Roman" w:hAnsi="宋体" w:cs="宋体" w:hint="eastAsia"/>
          <w:color w:val="000000"/>
          <w:kern w:val="0"/>
          <w:sz w:val="24"/>
          <w:szCs w:val="24"/>
        </w:rPr>
        <w:t>年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10</w:t>
      </w:r>
      <w:r>
        <w:rPr>
          <w:rFonts w:ascii="Times New Roman" w:hAnsi="宋体" w:cs="宋体" w:hint="eastAsia"/>
          <w:color w:val="000000"/>
          <w:kern w:val="0"/>
          <w:sz w:val="24"/>
          <w:szCs w:val="24"/>
        </w:rPr>
        <w:t>月</w:t>
      </w:r>
      <w:r>
        <w:rPr>
          <w:rFonts w:ascii="Times New Roman" w:hAnsi="宋体" w:cs="Times New Roman"/>
          <w:color w:val="000000"/>
          <w:kern w:val="0"/>
          <w:sz w:val="24"/>
          <w:szCs w:val="24"/>
        </w:rPr>
        <w:t>1</w:t>
      </w:r>
      <w:r>
        <w:rPr>
          <w:rFonts w:ascii="Times New Roman" w:hAnsi="宋体" w:cs="宋体" w:hint="eastAsia"/>
          <w:color w:val="000000"/>
          <w:kern w:val="0"/>
          <w:sz w:val="24"/>
          <w:szCs w:val="24"/>
        </w:rPr>
        <w:t>日起至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2017</w:t>
      </w:r>
      <w:r>
        <w:rPr>
          <w:rFonts w:ascii="Times New Roman" w:hAnsi="宋体" w:cs="宋体" w:hint="eastAsia"/>
          <w:color w:val="000000"/>
          <w:kern w:val="0"/>
          <w:sz w:val="24"/>
          <w:szCs w:val="24"/>
        </w:rPr>
        <w:t>年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11</w:t>
      </w:r>
      <w:r>
        <w:rPr>
          <w:rFonts w:ascii="Times New Roman" w:hAnsi="宋体" w:cs="宋体" w:hint="eastAsia"/>
          <w:color w:val="000000"/>
          <w:kern w:val="0"/>
          <w:sz w:val="24"/>
          <w:szCs w:val="24"/>
        </w:rPr>
        <w:t>月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20</w:t>
      </w:r>
      <w:r>
        <w:rPr>
          <w:rFonts w:ascii="Times New Roman" w:hAnsi="宋体" w:cs="宋体" w:hint="eastAsia"/>
          <w:color w:val="000000"/>
          <w:kern w:val="0"/>
          <w:sz w:val="24"/>
          <w:szCs w:val="24"/>
        </w:rPr>
        <w:t>日截止。</w:t>
      </w:r>
    </w:p>
    <w:p w:rsidR="005F7CF3" w:rsidRDefault="005F7CF3" w:rsidP="00BE38E6">
      <w:pPr>
        <w:widowControl/>
        <w:spacing w:line="360" w:lineRule="auto"/>
        <w:ind w:firstLineChars="200" w:firstLine="482"/>
        <w:jc w:val="left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宋体" w:cs="宋体" w:hint="eastAsia"/>
          <w:b/>
          <w:bCs/>
          <w:color w:val="000000"/>
          <w:kern w:val="0"/>
          <w:sz w:val="24"/>
          <w:szCs w:val="24"/>
        </w:rPr>
        <w:t>提交方式：</w:t>
      </w:r>
      <w:r>
        <w:rPr>
          <w:rFonts w:ascii="Times New Roman" w:hAnsi="宋体" w:cs="宋体" w:hint="eastAsia"/>
          <w:color w:val="000000"/>
          <w:kern w:val="0"/>
          <w:sz w:val="24"/>
          <w:szCs w:val="24"/>
        </w:rPr>
        <w:t>将参会信息回执表（附件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1</w:t>
      </w:r>
      <w:r>
        <w:rPr>
          <w:rFonts w:ascii="Times New Roman" w:hAnsi="宋体" w:cs="宋体" w:hint="eastAsia"/>
          <w:color w:val="000000"/>
          <w:kern w:val="0"/>
          <w:sz w:val="24"/>
          <w:szCs w:val="24"/>
        </w:rPr>
        <w:t>）发至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sol-gel@163.com</w:t>
      </w:r>
      <w:r>
        <w:rPr>
          <w:rFonts w:ascii="Times New Roman" w:hAnsi="宋体" w:cs="宋体" w:hint="eastAsia"/>
          <w:color w:val="000000"/>
          <w:kern w:val="0"/>
          <w:sz w:val="24"/>
          <w:szCs w:val="24"/>
        </w:rPr>
        <w:t>，以示报名；电子邮件</w:t>
      </w:r>
      <w:proofErr w:type="gramStart"/>
      <w:r>
        <w:rPr>
          <w:rFonts w:ascii="Times New Roman" w:hAnsi="宋体" w:cs="宋体" w:hint="eastAsia"/>
          <w:color w:val="000000"/>
          <w:kern w:val="0"/>
          <w:sz w:val="24"/>
          <w:szCs w:val="24"/>
        </w:rPr>
        <w:t>主题栏请注明</w:t>
      </w:r>
      <w:proofErr w:type="gramEnd"/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“</w:t>
      </w:r>
      <w:r>
        <w:rPr>
          <w:rFonts w:ascii="Times New Roman" w:hAnsi="宋体" w:cs="宋体" w:hint="eastAsia"/>
          <w:color w:val="000000"/>
          <w:kern w:val="0"/>
          <w:sz w:val="24"/>
          <w:szCs w:val="24"/>
        </w:rPr>
        <w:t>青年学者论坛</w:t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”</w:t>
      </w:r>
      <w:r>
        <w:rPr>
          <w:rFonts w:ascii="Times New Roman" w:hAnsi="宋体" w:cs="宋体" w:hint="eastAsia"/>
          <w:color w:val="000000"/>
          <w:kern w:val="0"/>
          <w:sz w:val="24"/>
          <w:szCs w:val="24"/>
        </w:rPr>
        <w:t>字样。</w:t>
      </w:r>
    </w:p>
    <w:p w:rsidR="005F7CF3" w:rsidRPr="00BC6B23" w:rsidRDefault="005F7CF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C6B23">
        <w:rPr>
          <w:rFonts w:ascii="Times New Roman" w:cs="宋体" w:hint="eastAsia"/>
          <w:b/>
          <w:bCs/>
          <w:sz w:val="28"/>
          <w:szCs w:val="28"/>
        </w:rPr>
        <w:t>七、论坛时间</w:t>
      </w:r>
    </w:p>
    <w:p w:rsidR="005F7CF3" w:rsidRDefault="005F7CF3" w:rsidP="00BE38E6">
      <w:pPr>
        <w:spacing w:line="360" w:lineRule="auto"/>
        <w:ind w:firstLineChars="200" w:firstLine="480"/>
        <w:rPr>
          <w:rFonts w:asci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会议时间：</w:t>
      </w:r>
      <w:r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cs="宋体" w:hint="eastAsia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cs="宋体" w:hint="eastAsia"/>
          <w:sz w:val="24"/>
          <w:szCs w:val="24"/>
        </w:rPr>
        <w:t>月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cs="宋体" w:hint="eastAsia"/>
          <w:sz w:val="24"/>
          <w:szCs w:val="24"/>
        </w:rPr>
        <w:t>日</w:t>
      </w:r>
      <w:r>
        <w:rPr>
          <w:rFonts w:asci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cs="宋体" w:hint="eastAsia"/>
          <w:sz w:val="24"/>
          <w:szCs w:val="24"/>
        </w:rPr>
        <w:t>日</w:t>
      </w:r>
    </w:p>
    <w:p w:rsidR="005F7CF3" w:rsidRDefault="005F7CF3" w:rsidP="00BE38E6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宋体" w:hint="eastAsia"/>
          <w:sz w:val="24"/>
          <w:szCs w:val="24"/>
        </w:rPr>
        <w:t>报到时间：</w:t>
      </w:r>
      <w:r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cs="宋体" w:hint="eastAsia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cs="宋体" w:hint="eastAsia"/>
          <w:sz w:val="24"/>
          <w:szCs w:val="24"/>
        </w:rPr>
        <w:t>月</w:t>
      </w:r>
      <w:r>
        <w:rPr>
          <w:rFonts w:ascii="Times New Roman" w:cs="Times New Roman"/>
          <w:sz w:val="24"/>
          <w:szCs w:val="24"/>
        </w:rPr>
        <w:t>1</w:t>
      </w:r>
      <w:r>
        <w:rPr>
          <w:rFonts w:ascii="Times New Roman" w:cs="宋体" w:hint="eastAsia"/>
          <w:sz w:val="24"/>
          <w:szCs w:val="24"/>
        </w:rPr>
        <w:t>日下午</w:t>
      </w:r>
    </w:p>
    <w:p w:rsidR="005F7CF3" w:rsidRPr="00BC6B23" w:rsidRDefault="005F7CF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C6B23">
        <w:rPr>
          <w:rFonts w:ascii="Times New Roman" w:cs="宋体" w:hint="eastAsia"/>
          <w:b/>
          <w:bCs/>
          <w:sz w:val="28"/>
          <w:szCs w:val="28"/>
        </w:rPr>
        <w:t>八、论坛地点：</w:t>
      </w:r>
    </w:p>
    <w:p w:rsidR="005F7CF3" w:rsidRDefault="005F7CF3">
      <w:pPr>
        <w:spacing w:line="360" w:lineRule="auto"/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宋体" w:hint="eastAsia"/>
          <w:sz w:val="24"/>
          <w:szCs w:val="24"/>
        </w:rPr>
        <w:t>湖南省吉首大学</w:t>
      </w:r>
    </w:p>
    <w:p w:rsidR="005F7CF3" w:rsidRPr="00BC6B23" w:rsidRDefault="005F7CF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C6B23">
        <w:rPr>
          <w:rFonts w:ascii="Times New Roman" w:cs="宋体" w:hint="eastAsia"/>
          <w:b/>
          <w:bCs/>
          <w:sz w:val="28"/>
          <w:szCs w:val="28"/>
        </w:rPr>
        <w:t>九、联系方式</w:t>
      </w:r>
    </w:p>
    <w:p w:rsidR="005F7CF3" w:rsidRPr="006A669E" w:rsidRDefault="005F7CF3" w:rsidP="00BE38E6">
      <w:pPr>
        <w:spacing w:line="360" w:lineRule="auto"/>
        <w:ind w:firstLineChars="150" w:firstLine="361"/>
        <w:rPr>
          <w:rFonts w:ascii="Times New Roman" w:cs="Times New Roman"/>
          <w:sz w:val="24"/>
          <w:szCs w:val="24"/>
        </w:rPr>
      </w:pPr>
      <w:r>
        <w:rPr>
          <w:rFonts w:ascii="Times New Roman" w:cs="宋体" w:hint="eastAsia"/>
          <w:b/>
          <w:bCs/>
          <w:sz w:val="24"/>
          <w:szCs w:val="24"/>
        </w:rPr>
        <w:t>联系人：</w:t>
      </w:r>
      <w:r>
        <w:rPr>
          <w:rFonts w:ascii="Times New Roman" w:cs="宋体" w:hint="eastAsia"/>
          <w:sz w:val="24"/>
          <w:szCs w:val="24"/>
        </w:rPr>
        <w:t>郭兴忠，</w:t>
      </w:r>
      <w:r w:rsidRPr="006A669E">
        <w:rPr>
          <w:rFonts w:ascii="Times New Roman" w:cs="Times New Roman"/>
          <w:sz w:val="24"/>
          <w:szCs w:val="24"/>
        </w:rPr>
        <w:t>13067764767</w:t>
      </w:r>
    </w:p>
    <w:p w:rsidR="005F7CF3" w:rsidRDefault="005F7CF3" w:rsidP="00BE38E6">
      <w:pPr>
        <w:spacing w:line="360" w:lineRule="auto"/>
        <w:ind w:firstLineChars="550" w:firstLine="1320"/>
        <w:rPr>
          <w:rFonts w:ascii="Times New Roman" w:cs="Times New Roman"/>
          <w:sz w:val="24"/>
          <w:szCs w:val="24"/>
        </w:rPr>
      </w:pPr>
      <w:r>
        <w:rPr>
          <w:rFonts w:ascii="Times New Roman" w:cs="宋体" w:hint="eastAsia"/>
          <w:sz w:val="24"/>
          <w:szCs w:val="24"/>
        </w:rPr>
        <w:t>李佑</w:t>
      </w:r>
      <w:proofErr w:type="gramStart"/>
      <w:r>
        <w:rPr>
          <w:rFonts w:ascii="Times New Roman" w:cs="宋体" w:hint="eastAsia"/>
          <w:sz w:val="24"/>
          <w:szCs w:val="24"/>
        </w:rPr>
        <w:t>稷</w:t>
      </w:r>
      <w:proofErr w:type="gramEnd"/>
      <w:r>
        <w:rPr>
          <w:rFonts w:ascii="Times New Roman" w:cs="宋体" w:hint="eastAsia"/>
          <w:sz w:val="24"/>
          <w:szCs w:val="24"/>
        </w:rPr>
        <w:t>，</w:t>
      </w:r>
      <w:r w:rsidRPr="006A669E">
        <w:rPr>
          <w:rFonts w:ascii="Times New Roman" w:cs="Times New Roman"/>
          <w:sz w:val="24"/>
          <w:szCs w:val="24"/>
        </w:rPr>
        <w:t>13762157748</w:t>
      </w:r>
    </w:p>
    <w:p w:rsidR="005F7CF3" w:rsidRPr="00BE38E6" w:rsidRDefault="005F7CF3" w:rsidP="00BE38E6">
      <w:pPr>
        <w:spacing w:line="360" w:lineRule="auto"/>
        <w:ind w:firstLineChars="150" w:firstLine="361"/>
        <w:rPr>
          <w:rFonts w:ascii="Times New Roman" w:hAnsi="Times New Roman" w:cs="Times New Roman"/>
          <w:sz w:val="24"/>
          <w:szCs w:val="24"/>
        </w:rPr>
      </w:pPr>
      <w:r w:rsidRPr="00BE38E6">
        <w:rPr>
          <w:rFonts w:ascii="Times New Roman" w:hAnsi="Times New Roman" w:cs="Times New Roman"/>
          <w:b/>
          <w:bCs/>
          <w:sz w:val="24"/>
          <w:szCs w:val="24"/>
        </w:rPr>
        <w:t xml:space="preserve">Email: </w:t>
      </w:r>
      <w:r w:rsidRPr="00BE38E6">
        <w:rPr>
          <w:rFonts w:ascii="Times New Roman" w:hAnsi="Times New Roman" w:cs="Times New Roman"/>
          <w:sz w:val="24"/>
          <w:szCs w:val="24"/>
        </w:rPr>
        <w:t>sol-gel@163.com</w:t>
      </w:r>
    </w:p>
    <w:p w:rsidR="005F7CF3" w:rsidRPr="00BE38E6" w:rsidRDefault="005F7CF3" w:rsidP="00BE38E6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宋体" w:hint="eastAsia"/>
          <w:sz w:val="24"/>
          <w:szCs w:val="24"/>
        </w:rPr>
        <w:t>热烈欢迎各位青年学者参加本届论坛</w:t>
      </w:r>
      <w:r w:rsidRPr="00BE38E6">
        <w:rPr>
          <w:rFonts w:ascii="Times New Roman" w:cs="宋体" w:hint="eastAsia"/>
          <w:sz w:val="24"/>
          <w:szCs w:val="24"/>
        </w:rPr>
        <w:t>！</w:t>
      </w:r>
    </w:p>
    <w:p w:rsidR="005F7CF3" w:rsidRPr="00E92E27" w:rsidRDefault="00E53B33" w:rsidP="00BE38E6">
      <w:pPr>
        <w:spacing w:line="360" w:lineRule="auto"/>
        <w:ind w:firstLineChars="200" w:firstLine="4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143510</wp:posOffset>
            </wp:positionV>
            <wp:extent cx="2717800" cy="1547495"/>
            <wp:effectExtent l="0" t="0" r="635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1547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CF3">
        <w:rPr>
          <w:rFonts w:ascii="宋体" w:hAnsi="宋体" w:cs="宋体" w:hint="eastAsia"/>
          <w:b/>
          <w:bCs/>
          <w:i/>
          <w:iCs/>
          <w:sz w:val="24"/>
          <w:szCs w:val="24"/>
        </w:rPr>
        <w:t>※</w:t>
      </w:r>
      <w:r w:rsidR="005F7CF3">
        <w:rPr>
          <w:rFonts w:ascii="Times New Roman" w:hAnsi="Times New Roman" w:cs="宋体" w:hint="eastAsia"/>
          <w:b/>
          <w:bCs/>
          <w:i/>
          <w:iCs/>
          <w:sz w:val="24"/>
          <w:szCs w:val="24"/>
        </w:rPr>
        <w:t>参会学者信息回执表附后！</w:t>
      </w:r>
      <w:r w:rsidR="00D00D21">
        <w:rPr>
          <w:rFonts w:ascii="Times New Roman" w:hAnsi="Times New Roman" w:cs="宋体" w:hint="eastAsia"/>
          <w:b/>
          <w:bCs/>
          <w:i/>
          <w:iCs/>
          <w:sz w:val="24"/>
          <w:szCs w:val="24"/>
        </w:rPr>
        <w:t xml:space="preserve"> </w:t>
      </w:r>
      <w:bookmarkStart w:id="3" w:name="_GoBack"/>
      <w:bookmarkEnd w:id="3"/>
    </w:p>
    <w:p w:rsidR="005F7CF3" w:rsidRDefault="005F7CF3">
      <w:pPr>
        <w:widowControl/>
        <w:jc w:val="left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br w:type="page"/>
      </w:r>
    </w:p>
    <w:p w:rsidR="005F7CF3" w:rsidRDefault="005F7CF3" w:rsidP="006C78CF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2017</w:t>
      </w:r>
      <w:r>
        <w:rPr>
          <w:rFonts w:ascii="Times New Roman" w:hAnsi="宋体" w:cs="宋体" w:hint="eastAsia"/>
          <w:b/>
          <w:bCs/>
          <w:sz w:val="36"/>
          <w:szCs w:val="36"/>
        </w:rPr>
        <w:t>年第二届中国溶胶</w:t>
      </w:r>
      <w:r>
        <w:rPr>
          <w:rFonts w:ascii="Times New Roman" w:hAnsi="Times New Roman" w:cs="Times New Roman"/>
          <w:b/>
          <w:bCs/>
          <w:sz w:val="36"/>
          <w:szCs w:val="36"/>
        </w:rPr>
        <w:t>-</w:t>
      </w:r>
      <w:r>
        <w:rPr>
          <w:rFonts w:ascii="Times New Roman" w:hAnsi="宋体" w:cs="宋体" w:hint="eastAsia"/>
          <w:b/>
          <w:bCs/>
          <w:sz w:val="36"/>
          <w:szCs w:val="36"/>
        </w:rPr>
        <w:t>凝胶青年学者论坛</w:t>
      </w:r>
    </w:p>
    <w:p w:rsidR="005F7CF3" w:rsidRDefault="005F7CF3" w:rsidP="006C78C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宋体" w:cs="宋体" w:hint="eastAsia"/>
          <w:b/>
          <w:bCs/>
          <w:sz w:val="36"/>
          <w:szCs w:val="36"/>
        </w:rPr>
        <w:t>参会学者信息回执</w:t>
      </w:r>
    </w:p>
    <w:tbl>
      <w:tblPr>
        <w:tblW w:w="92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7"/>
        <w:gridCol w:w="1571"/>
        <w:gridCol w:w="900"/>
        <w:gridCol w:w="3272"/>
        <w:gridCol w:w="2126"/>
      </w:tblGrid>
      <w:tr w:rsidR="005F7CF3">
        <w:trPr>
          <w:trHeight w:val="159"/>
        </w:trPr>
        <w:tc>
          <w:tcPr>
            <w:tcW w:w="1417" w:type="dxa"/>
          </w:tcPr>
          <w:p w:rsidR="005F7CF3" w:rsidRDefault="005F7CF3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571" w:type="dxa"/>
          </w:tcPr>
          <w:p w:rsidR="005F7CF3" w:rsidRDefault="005F7CF3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5F7CF3" w:rsidRDefault="005F7CF3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3272" w:type="dxa"/>
          </w:tcPr>
          <w:p w:rsidR="005F7CF3" w:rsidRDefault="005F7CF3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5F7CF3" w:rsidRDefault="005F7CF3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CF3" w:rsidRDefault="005F7CF3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CF3" w:rsidRDefault="005F7CF3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CF3" w:rsidRDefault="005F7CF3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CF3" w:rsidRDefault="005F7CF3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CF3" w:rsidRDefault="005F7CF3">
            <w:pPr>
              <w:spacing w:line="400" w:lineRule="exac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b/>
                <w:bCs/>
                <w:color w:val="FF0000"/>
                <w:sz w:val="24"/>
                <w:szCs w:val="24"/>
              </w:rPr>
              <w:t>个人照片</w:t>
            </w:r>
          </w:p>
        </w:tc>
      </w:tr>
      <w:tr w:rsidR="005F7CF3">
        <w:trPr>
          <w:trHeight w:val="159"/>
        </w:trPr>
        <w:tc>
          <w:tcPr>
            <w:tcW w:w="1417" w:type="dxa"/>
          </w:tcPr>
          <w:p w:rsidR="005F7CF3" w:rsidRDefault="005F7CF3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5743" w:type="dxa"/>
            <w:gridSpan w:val="3"/>
          </w:tcPr>
          <w:p w:rsidR="005F7CF3" w:rsidRDefault="005F7CF3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F7CF3" w:rsidRDefault="005F7CF3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CF3">
        <w:trPr>
          <w:trHeight w:val="159"/>
        </w:trPr>
        <w:tc>
          <w:tcPr>
            <w:tcW w:w="1417" w:type="dxa"/>
          </w:tcPr>
          <w:p w:rsidR="005F7CF3" w:rsidRDefault="005F7CF3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sz w:val="24"/>
                <w:szCs w:val="24"/>
              </w:rPr>
              <w:t>单位</w:t>
            </w:r>
          </w:p>
        </w:tc>
        <w:tc>
          <w:tcPr>
            <w:tcW w:w="5743" w:type="dxa"/>
            <w:gridSpan w:val="3"/>
          </w:tcPr>
          <w:p w:rsidR="005F7CF3" w:rsidRDefault="005F7CF3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F7CF3" w:rsidRDefault="005F7CF3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CF3">
        <w:trPr>
          <w:trHeight w:val="159"/>
        </w:trPr>
        <w:tc>
          <w:tcPr>
            <w:tcW w:w="1417" w:type="dxa"/>
          </w:tcPr>
          <w:p w:rsidR="005F7CF3" w:rsidRDefault="005F7CF3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sz w:val="24"/>
                <w:szCs w:val="24"/>
              </w:rPr>
              <w:t>职称</w:t>
            </w:r>
          </w:p>
        </w:tc>
        <w:tc>
          <w:tcPr>
            <w:tcW w:w="5743" w:type="dxa"/>
            <w:gridSpan w:val="3"/>
          </w:tcPr>
          <w:p w:rsidR="005F7CF3" w:rsidRDefault="005F7CF3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F7CF3" w:rsidRDefault="005F7CF3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CF3">
        <w:trPr>
          <w:trHeight w:val="159"/>
        </w:trPr>
        <w:tc>
          <w:tcPr>
            <w:tcW w:w="1417" w:type="dxa"/>
          </w:tcPr>
          <w:p w:rsidR="005F7CF3" w:rsidRDefault="005F7CF3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sz w:val="24"/>
                <w:szCs w:val="24"/>
              </w:rPr>
              <w:t>办公电话</w:t>
            </w:r>
          </w:p>
        </w:tc>
        <w:tc>
          <w:tcPr>
            <w:tcW w:w="5743" w:type="dxa"/>
            <w:gridSpan w:val="3"/>
          </w:tcPr>
          <w:p w:rsidR="005F7CF3" w:rsidRDefault="005F7CF3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F7CF3" w:rsidRDefault="005F7CF3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CF3">
        <w:trPr>
          <w:trHeight w:val="159"/>
        </w:trPr>
        <w:tc>
          <w:tcPr>
            <w:tcW w:w="1417" w:type="dxa"/>
          </w:tcPr>
          <w:p w:rsidR="005F7CF3" w:rsidRDefault="005F7CF3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sz w:val="24"/>
                <w:szCs w:val="24"/>
              </w:rPr>
              <w:t>手机</w:t>
            </w:r>
          </w:p>
        </w:tc>
        <w:tc>
          <w:tcPr>
            <w:tcW w:w="5743" w:type="dxa"/>
            <w:gridSpan w:val="3"/>
          </w:tcPr>
          <w:p w:rsidR="005F7CF3" w:rsidRDefault="005F7CF3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F7CF3" w:rsidRDefault="005F7CF3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CF3">
        <w:trPr>
          <w:trHeight w:val="159"/>
        </w:trPr>
        <w:tc>
          <w:tcPr>
            <w:tcW w:w="1417" w:type="dxa"/>
          </w:tcPr>
          <w:p w:rsidR="005F7CF3" w:rsidRDefault="005F7CF3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5743" w:type="dxa"/>
            <w:gridSpan w:val="3"/>
          </w:tcPr>
          <w:p w:rsidR="005F7CF3" w:rsidRDefault="005F7CF3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F7CF3" w:rsidRDefault="005F7CF3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CF3">
        <w:trPr>
          <w:trHeight w:val="159"/>
        </w:trPr>
        <w:tc>
          <w:tcPr>
            <w:tcW w:w="1417" w:type="dxa"/>
          </w:tcPr>
          <w:p w:rsidR="005F7CF3" w:rsidRDefault="005F7CF3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sz w:val="24"/>
                <w:szCs w:val="24"/>
              </w:rPr>
              <w:t>联系地址</w:t>
            </w:r>
          </w:p>
        </w:tc>
        <w:tc>
          <w:tcPr>
            <w:tcW w:w="7869" w:type="dxa"/>
            <w:gridSpan w:val="4"/>
          </w:tcPr>
          <w:p w:rsidR="005F7CF3" w:rsidRDefault="005F7CF3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CF3">
        <w:trPr>
          <w:trHeight w:val="159"/>
        </w:trPr>
        <w:tc>
          <w:tcPr>
            <w:tcW w:w="1417" w:type="dxa"/>
          </w:tcPr>
          <w:p w:rsidR="005F7CF3" w:rsidRDefault="005F7CF3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sz w:val="24"/>
                <w:szCs w:val="24"/>
              </w:rPr>
              <w:t>邮政编码</w:t>
            </w:r>
          </w:p>
        </w:tc>
        <w:tc>
          <w:tcPr>
            <w:tcW w:w="7869" w:type="dxa"/>
            <w:gridSpan w:val="4"/>
          </w:tcPr>
          <w:p w:rsidR="005F7CF3" w:rsidRDefault="005F7CF3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CF3">
        <w:trPr>
          <w:trHeight w:val="480"/>
        </w:trPr>
        <w:tc>
          <w:tcPr>
            <w:tcW w:w="1417" w:type="dxa"/>
          </w:tcPr>
          <w:p w:rsidR="005F7CF3" w:rsidRDefault="005F7CF3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sz w:val="24"/>
                <w:szCs w:val="24"/>
              </w:rPr>
              <w:t>是否报告</w:t>
            </w:r>
          </w:p>
        </w:tc>
        <w:tc>
          <w:tcPr>
            <w:tcW w:w="7869" w:type="dxa"/>
            <w:gridSpan w:val="4"/>
          </w:tcPr>
          <w:p w:rsidR="005F7CF3" w:rsidRDefault="005F7CF3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>
              <w:rPr>
                <w:rFonts w:ascii="Times New Roman" w:hAnsi="宋体" w:cs="宋体" w:hint="eastAsia"/>
                <w:sz w:val="24"/>
                <w:szCs w:val="24"/>
              </w:rPr>
              <w:t>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□ </w:t>
            </w:r>
            <w:r>
              <w:rPr>
                <w:rFonts w:ascii="Times New Roman" w:hAnsi="宋体" w:cs="宋体" w:hint="eastAsia"/>
                <w:sz w:val="24"/>
                <w:szCs w:val="24"/>
              </w:rPr>
              <w:t>否</w:t>
            </w:r>
          </w:p>
        </w:tc>
      </w:tr>
      <w:tr w:rsidR="005F7CF3">
        <w:trPr>
          <w:trHeight w:val="480"/>
        </w:trPr>
        <w:tc>
          <w:tcPr>
            <w:tcW w:w="1417" w:type="dxa"/>
          </w:tcPr>
          <w:p w:rsidR="005F7CF3" w:rsidRDefault="005F7CF3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sz w:val="24"/>
                <w:szCs w:val="24"/>
              </w:rPr>
              <w:t>报告主题</w:t>
            </w:r>
          </w:p>
        </w:tc>
        <w:tc>
          <w:tcPr>
            <w:tcW w:w="7869" w:type="dxa"/>
            <w:gridSpan w:val="4"/>
          </w:tcPr>
          <w:p w:rsidR="005F7CF3" w:rsidRDefault="005F7CF3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宋体" w:cs="宋体" w:hint="eastAsia"/>
                <w:sz w:val="24"/>
                <w:szCs w:val="24"/>
              </w:rPr>
              <w:t>溶胶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宋体" w:cs="宋体" w:hint="eastAsia"/>
                <w:sz w:val="24"/>
                <w:szCs w:val="24"/>
              </w:rPr>
              <w:t>凝胶化学与基础</w:t>
            </w:r>
          </w:p>
          <w:p w:rsidR="005F7CF3" w:rsidRDefault="005F7CF3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宋体" w:cs="宋体" w:hint="eastAsia"/>
                <w:sz w:val="24"/>
                <w:szCs w:val="24"/>
              </w:rPr>
              <w:t>自组装、杂化材料、复合材料</w:t>
            </w:r>
          </w:p>
          <w:p w:rsidR="005F7CF3" w:rsidRDefault="005F7CF3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宋体" w:cs="宋体" w:hint="eastAsia"/>
                <w:sz w:val="24"/>
                <w:szCs w:val="24"/>
              </w:rPr>
              <w:t>气凝胶、多孔块体、</w:t>
            </w:r>
            <w:proofErr w:type="gramStart"/>
            <w:r>
              <w:rPr>
                <w:rFonts w:ascii="Times New Roman" w:hAnsi="宋体" w:cs="宋体" w:hint="eastAsia"/>
                <w:sz w:val="24"/>
                <w:szCs w:val="24"/>
              </w:rPr>
              <w:t>纳孔材料</w:t>
            </w:r>
            <w:proofErr w:type="gramEnd"/>
          </w:p>
          <w:p w:rsidR="005F7CF3" w:rsidRDefault="005F7CF3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宋体" w:cs="宋体" w:hint="eastAsia"/>
                <w:sz w:val="24"/>
                <w:szCs w:val="24"/>
              </w:rPr>
              <w:t>颗粒、薄膜、胶体及纤维材料</w:t>
            </w:r>
          </w:p>
          <w:p w:rsidR="005F7CF3" w:rsidRDefault="005F7CF3">
            <w:pPr>
              <w:spacing w:line="400" w:lineRule="exact"/>
              <w:rPr>
                <w:rFonts w:ascii="Times New Roman" w:hAnsi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宋体" w:cs="宋体" w:hint="eastAsia"/>
                <w:sz w:val="24"/>
                <w:szCs w:val="24"/>
              </w:rPr>
              <w:t>能源、光电、磁学、环境及生物材料</w:t>
            </w:r>
          </w:p>
          <w:p w:rsidR="005F7CF3" w:rsidRDefault="005F7CF3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宋体" w:cs="宋体" w:hint="eastAsia"/>
                <w:sz w:val="24"/>
                <w:szCs w:val="24"/>
              </w:rPr>
              <w:t>其它新型功能材料</w:t>
            </w:r>
          </w:p>
        </w:tc>
      </w:tr>
      <w:tr w:rsidR="005F7CF3">
        <w:trPr>
          <w:trHeight w:val="307"/>
        </w:trPr>
        <w:tc>
          <w:tcPr>
            <w:tcW w:w="1417" w:type="dxa"/>
          </w:tcPr>
          <w:p w:rsidR="005F7CF3" w:rsidRDefault="005F7CF3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sz w:val="24"/>
                <w:szCs w:val="24"/>
              </w:rPr>
              <w:t>报告题目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869" w:type="dxa"/>
            <w:gridSpan w:val="4"/>
          </w:tcPr>
          <w:p w:rsidR="005F7CF3" w:rsidRDefault="005F7CF3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CF3" w:rsidTr="00E53B33">
        <w:trPr>
          <w:trHeight w:val="3739"/>
        </w:trPr>
        <w:tc>
          <w:tcPr>
            <w:tcW w:w="9286" w:type="dxa"/>
            <w:gridSpan w:val="5"/>
          </w:tcPr>
          <w:p w:rsidR="005F7CF3" w:rsidRDefault="005F7CF3">
            <w:pPr>
              <w:spacing w:line="4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宋体" w:cs="宋体" w:hint="eastAsia"/>
                <w:sz w:val="24"/>
                <w:szCs w:val="24"/>
              </w:rPr>
              <w:t>报告摘要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5F7CF3" w:rsidRDefault="005F7CF3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CF3" w:rsidRDefault="005F7CF3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CF3" w:rsidRDefault="005F7CF3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CF3" w:rsidRDefault="005F7CF3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CF3" w:rsidRDefault="005F7CF3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CF3" w:rsidRDefault="005F7CF3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CF3" w:rsidRDefault="005F7CF3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CF3" w:rsidRDefault="005F7CF3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CF3" w:rsidRDefault="005F7CF3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CF3" w:rsidRDefault="005F7CF3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CF3" w:rsidRDefault="005F7CF3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7CF3" w:rsidRDefault="005F7CF3" w:rsidP="005F7CF3">
      <w:pPr>
        <w:snapToGrid w:val="0"/>
        <w:ind w:firstLineChars="200" w:firstLine="482"/>
        <w:rPr>
          <w:rFonts w:ascii="Times New Roman" w:hAnsi="宋体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>
        <w:rPr>
          <w:rFonts w:ascii="Times New Roman" w:hAnsi="宋体" w:cs="宋体" w:hint="eastAsia"/>
          <w:b/>
          <w:bCs/>
          <w:sz w:val="24"/>
          <w:szCs w:val="24"/>
        </w:rPr>
        <w:t>如无报告，则填写</w:t>
      </w: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hAnsi="宋体" w:cs="宋体" w:hint="eastAsia"/>
          <w:b/>
          <w:bCs/>
          <w:sz w:val="24"/>
          <w:szCs w:val="24"/>
        </w:rPr>
        <w:t>无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宋体" w:cs="宋体" w:hint="eastAsia"/>
          <w:b/>
          <w:bCs/>
          <w:sz w:val="24"/>
          <w:szCs w:val="24"/>
        </w:rPr>
        <w:t>；</w:t>
      </w:r>
    </w:p>
    <w:p w:rsidR="005F7CF3" w:rsidRDefault="005F7CF3" w:rsidP="00BE38E6">
      <w:pPr>
        <w:snapToGrid w:val="0"/>
        <w:ind w:firstLineChars="200" w:firstLine="48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**</w:t>
      </w:r>
      <w:r>
        <w:rPr>
          <w:rFonts w:ascii="Times New Roman" w:hAnsi="宋体" w:cs="宋体" w:hint="eastAsia"/>
          <w:b/>
          <w:bCs/>
          <w:sz w:val="24"/>
          <w:szCs w:val="24"/>
        </w:rPr>
        <w:t>参会学者信息回执发至</w:t>
      </w:r>
      <w:r>
        <w:rPr>
          <w:rFonts w:ascii="Times New Roman" w:hAnsi="Times New Roman" w:cs="Times New Roman"/>
          <w:b/>
          <w:bCs/>
          <w:sz w:val="24"/>
          <w:szCs w:val="24"/>
        </w:rPr>
        <w:t>sol-gel@163.com</w:t>
      </w:r>
      <w:r>
        <w:rPr>
          <w:rFonts w:ascii="Times New Roman" w:hAnsi="Times New Roman" w:cs="宋体" w:hint="eastAsia"/>
          <w:b/>
          <w:bCs/>
          <w:sz w:val="24"/>
          <w:szCs w:val="24"/>
        </w:rPr>
        <w:t>；</w:t>
      </w:r>
    </w:p>
    <w:p w:rsidR="005F7CF3" w:rsidRDefault="005F7CF3" w:rsidP="000363A1">
      <w:pPr>
        <w:snapToGrid w:val="0"/>
        <w:ind w:firstLineChars="200" w:firstLine="48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***</w:t>
      </w:r>
      <w:r>
        <w:rPr>
          <w:rFonts w:ascii="Times New Roman" w:hAnsi="Times New Roman" w:cs="宋体" w:hint="eastAsia"/>
          <w:b/>
          <w:bCs/>
          <w:sz w:val="24"/>
          <w:szCs w:val="24"/>
        </w:rPr>
        <w:t>参会学者信息将编入会议指南，请认真填写。</w:t>
      </w:r>
    </w:p>
    <w:sectPr w:rsidR="005F7CF3" w:rsidSect="000A5B22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C04" w:rsidRDefault="00D85C04" w:rsidP="00BA518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85C04" w:rsidRDefault="00D85C04" w:rsidP="00BA518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CF3" w:rsidRDefault="005B733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0D21" w:rsidRPr="00D00D21">
      <w:rPr>
        <w:noProof/>
        <w:lang w:val="zh-CN"/>
      </w:rPr>
      <w:t>3</w:t>
    </w:r>
    <w:r>
      <w:rPr>
        <w:noProof/>
        <w:lang w:val="zh-CN"/>
      </w:rPr>
      <w:fldChar w:fldCharType="end"/>
    </w:r>
  </w:p>
  <w:p w:rsidR="005F7CF3" w:rsidRDefault="005F7CF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C04" w:rsidRDefault="00D85C04" w:rsidP="00BA518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85C04" w:rsidRDefault="00D85C04" w:rsidP="00BA518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2459E6"/>
    <w:multiLevelType w:val="multilevel"/>
    <w:tmpl w:val="442459E6"/>
    <w:lvl w:ilvl="0">
      <w:start w:val="1"/>
      <w:numFmt w:val="decimal"/>
      <w:lvlText w:val="%1."/>
      <w:lvlJc w:val="left"/>
      <w:pPr>
        <w:tabs>
          <w:tab w:val="left" w:pos="0"/>
        </w:tabs>
        <w:ind w:hanging="420"/>
      </w:pPr>
    </w:lvl>
    <w:lvl w:ilvl="1">
      <w:start w:val="1"/>
      <w:numFmt w:val="lowerLetter"/>
      <w:lvlText w:val="%2)"/>
      <w:lvlJc w:val="left"/>
      <w:pPr>
        <w:tabs>
          <w:tab w:val="left" w:pos="420"/>
        </w:tabs>
        <w:ind w:left="420" w:hanging="420"/>
      </w:pPr>
    </w:lvl>
    <w:lvl w:ilvl="2">
      <w:start w:val="1"/>
      <w:numFmt w:val="lowerRoman"/>
      <w:lvlText w:val="%3."/>
      <w:lvlJc w:val="right"/>
      <w:pPr>
        <w:tabs>
          <w:tab w:val="left" w:pos="840"/>
        </w:tabs>
        <w:ind w:left="840" w:hanging="420"/>
      </w:pPr>
    </w:lvl>
    <w:lvl w:ilvl="3">
      <w:start w:val="1"/>
      <w:numFmt w:val="decimal"/>
      <w:lvlText w:val="%4."/>
      <w:lvlJc w:val="left"/>
      <w:pPr>
        <w:tabs>
          <w:tab w:val="left" w:pos="1260"/>
        </w:tabs>
        <w:ind w:left="1260" w:hanging="420"/>
      </w:pPr>
    </w:lvl>
    <w:lvl w:ilvl="4">
      <w:start w:val="1"/>
      <w:numFmt w:val="lowerLetter"/>
      <w:lvlText w:val="%5)"/>
      <w:lvlJc w:val="left"/>
      <w:pPr>
        <w:tabs>
          <w:tab w:val="left" w:pos="1680"/>
        </w:tabs>
        <w:ind w:left="1680" w:hanging="420"/>
      </w:pPr>
    </w:lvl>
    <w:lvl w:ilvl="5">
      <w:start w:val="1"/>
      <w:numFmt w:val="lowerRoman"/>
      <w:lvlText w:val="%6."/>
      <w:lvlJc w:val="right"/>
      <w:pPr>
        <w:tabs>
          <w:tab w:val="left" w:pos="2100"/>
        </w:tabs>
        <w:ind w:left="2100" w:hanging="42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420"/>
      </w:pPr>
    </w:lvl>
    <w:lvl w:ilvl="7">
      <w:start w:val="1"/>
      <w:numFmt w:val="lowerLetter"/>
      <w:lvlText w:val="%8)"/>
      <w:lvlJc w:val="left"/>
      <w:pPr>
        <w:tabs>
          <w:tab w:val="left" w:pos="2940"/>
        </w:tabs>
        <w:ind w:left="2940" w:hanging="420"/>
      </w:pPr>
    </w:lvl>
    <w:lvl w:ilvl="8">
      <w:start w:val="1"/>
      <w:numFmt w:val="lowerRoman"/>
      <w:lvlText w:val="%9."/>
      <w:lvlJc w:val="right"/>
      <w:pPr>
        <w:tabs>
          <w:tab w:val="left" w:pos="3360"/>
        </w:tabs>
        <w:ind w:left="3360" w:hanging="420"/>
      </w:pPr>
    </w:lvl>
  </w:abstractNum>
  <w:abstractNum w:abstractNumId="1">
    <w:nsid w:val="64B073FA"/>
    <w:multiLevelType w:val="multilevel"/>
    <w:tmpl w:val="64B073FA"/>
    <w:lvl w:ilvl="0">
      <w:start w:val="1"/>
      <w:numFmt w:val="decimal"/>
      <w:lvlText w:val="%1."/>
      <w:lvlJc w:val="left"/>
      <w:pPr>
        <w:ind w:hanging="420"/>
      </w:pPr>
    </w:lvl>
    <w:lvl w:ilvl="1">
      <w:start w:val="1"/>
      <w:numFmt w:val="lowerLetter"/>
      <w:lvlText w:val="%2)"/>
      <w:lvlJc w:val="left"/>
      <w:pPr>
        <w:ind w:left="420" w:hanging="420"/>
      </w:pPr>
    </w:lvl>
    <w:lvl w:ilvl="2">
      <w:start w:val="1"/>
      <w:numFmt w:val="lowerRoman"/>
      <w:lvlText w:val="%3."/>
      <w:lvlJc w:val="right"/>
      <w:pPr>
        <w:ind w:left="840" w:hanging="420"/>
      </w:pPr>
    </w:lvl>
    <w:lvl w:ilvl="3">
      <w:start w:val="1"/>
      <w:numFmt w:val="decimal"/>
      <w:lvlText w:val="%4."/>
      <w:lvlJc w:val="left"/>
      <w:pPr>
        <w:ind w:left="1260" w:hanging="420"/>
      </w:pPr>
    </w:lvl>
    <w:lvl w:ilvl="4">
      <w:start w:val="1"/>
      <w:numFmt w:val="lowerLetter"/>
      <w:lvlText w:val="%5)"/>
      <w:lvlJc w:val="left"/>
      <w:pPr>
        <w:ind w:left="1680" w:hanging="420"/>
      </w:pPr>
    </w:lvl>
    <w:lvl w:ilvl="5">
      <w:start w:val="1"/>
      <w:numFmt w:val="lowerRoman"/>
      <w:lvlText w:val="%6."/>
      <w:lvlJc w:val="right"/>
      <w:pPr>
        <w:ind w:left="2100" w:hanging="420"/>
      </w:pPr>
    </w:lvl>
    <w:lvl w:ilvl="6">
      <w:start w:val="1"/>
      <w:numFmt w:val="decimal"/>
      <w:lvlText w:val="%7."/>
      <w:lvlJc w:val="left"/>
      <w:pPr>
        <w:ind w:left="2520" w:hanging="420"/>
      </w:pPr>
    </w:lvl>
    <w:lvl w:ilvl="7">
      <w:start w:val="1"/>
      <w:numFmt w:val="lowerLetter"/>
      <w:lvlText w:val="%8)"/>
      <w:lvlJc w:val="left"/>
      <w:pPr>
        <w:ind w:left="2940" w:hanging="420"/>
      </w:pPr>
    </w:lvl>
    <w:lvl w:ilvl="8">
      <w:start w:val="1"/>
      <w:numFmt w:val="lowerRoman"/>
      <w:lvlText w:val="%9."/>
      <w:lvlJc w:val="right"/>
      <w:pPr>
        <w:ind w:left="33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4CB"/>
    <w:rsid w:val="00032EA5"/>
    <w:rsid w:val="000363A1"/>
    <w:rsid w:val="00055E59"/>
    <w:rsid w:val="000560DB"/>
    <w:rsid w:val="00061253"/>
    <w:rsid w:val="00063573"/>
    <w:rsid w:val="00063F46"/>
    <w:rsid w:val="0008478F"/>
    <w:rsid w:val="000A0E5B"/>
    <w:rsid w:val="000A5B22"/>
    <w:rsid w:val="000C41BB"/>
    <w:rsid w:val="000D286A"/>
    <w:rsid w:val="000E67E1"/>
    <w:rsid w:val="000F0E8B"/>
    <w:rsid w:val="000F3931"/>
    <w:rsid w:val="000F6C04"/>
    <w:rsid w:val="00106FDD"/>
    <w:rsid w:val="00107E59"/>
    <w:rsid w:val="00135580"/>
    <w:rsid w:val="0013747A"/>
    <w:rsid w:val="00175CF4"/>
    <w:rsid w:val="0018267B"/>
    <w:rsid w:val="001945BC"/>
    <w:rsid w:val="001950E3"/>
    <w:rsid w:val="001A1D8B"/>
    <w:rsid w:val="001B4C7F"/>
    <w:rsid w:val="001C1691"/>
    <w:rsid w:val="001E40AF"/>
    <w:rsid w:val="001F5983"/>
    <w:rsid w:val="00225304"/>
    <w:rsid w:val="00237016"/>
    <w:rsid w:val="00267748"/>
    <w:rsid w:val="00284A7C"/>
    <w:rsid w:val="002A4773"/>
    <w:rsid w:val="002C05DD"/>
    <w:rsid w:val="002E211F"/>
    <w:rsid w:val="002E63DE"/>
    <w:rsid w:val="00320BAD"/>
    <w:rsid w:val="00323BBB"/>
    <w:rsid w:val="00336CF7"/>
    <w:rsid w:val="00366369"/>
    <w:rsid w:val="0039092C"/>
    <w:rsid w:val="003A6509"/>
    <w:rsid w:val="003A7BF1"/>
    <w:rsid w:val="003D4D60"/>
    <w:rsid w:val="00442808"/>
    <w:rsid w:val="004455A1"/>
    <w:rsid w:val="00463249"/>
    <w:rsid w:val="004E5EE3"/>
    <w:rsid w:val="005225EC"/>
    <w:rsid w:val="00526109"/>
    <w:rsid w:val="0053318A"/>
    <w:rsid w:val="00551303"/>
    <w:rsid w:val="00554BBE"/>
    <w:rsid w:val="00555550"/>
    <w:rsid w:val="00565440"/>
    <w:rsid w:val="00567230"/>
    <w:rsid w:val="00567545"/>
    <w:rsid w:val="00574C36"/>
    <w:rsid w:val="0059280B"/>
    <w:rsid w:val="005B0E4C"/>
    <w:rsid w:val="005B7338"/>
    <w:rsid w:val="005D4476"/>
    <w:rsid w:val="005F7CF3"/>
    <w:rsid w:val="0061657C"/>
    <w:rsid w:val="006309C1"/>
    <w:rsid w:val="00640141"/>
    <w:rsid w:val="006412E6"/>
    <w:rsid w:val="00657DEE"/>
    <w:rsid w:val="00670F92"/>
    <w:rsid w:val="00674324"/>
    <w:rsid w:val="00687426"/>
    <w:rsid w:val="006A669E"/>
    <w:rsid w:val="006C4D24"/>
    <w:rsid w:val="006C78CF"/>
    <w:rsid w:val="006D1E86"/>
    <w:rsid w:val="006D520D"/>
    <w:rsid w:val="006D5DB5"/>
    <w:rsid w:val="006E3C8F"/>
    <w:rsid w:val="00735E23"/>
    <w:rsid w:val="00740751"/>
    <w:rsid w:val="00752401"/>
    <w:rsid w:val="00781552"/>
    <w:rsid w:val="007E7FE0"/>
    <w:rsid w:val="008217DE"/>
    <w:rsid w:val="00887A62"/>
    <w:rsid w:val="008A1B4E"/>
    <w:rsid w:val="008A52E3"/>
    <w:rsid w:val="008C5A91"/>
    <w:rsid w:val="008D64DB"/>
    <w:rsid w:val="008E2DB6"/>
    <w:rsid w:val="00920B2B"/>
    <w:rsid w:val="00930BEE"/>
    <w:rsid w:val="009320E6"/>
    <w:rsid w:val="009432BD"/>
    <w:rsid w:val="009543AE"/>
    <w:rsid w:val="00995313"/>
    <w:rsid w:val="00996451"/>
    <w:rsid w:val="009A3E81"/>
    <w:rsid w:val="009B41ED"/>
    <w:rsid w:val="00A3180D"/>
    <w:rsid w:val="00A34897"/>
    <w:rsid w:val="00A9388E"/>
    <w:rsid w:val="00AB5764"/>
    <w:rsid w:val="00AD252E"/>
    <w:rsid w:val="00AD547B"/>
    <w:rsid w:val="00AE4261"/>
    <w:rsid w:val="00AF5B87"/>
    <w:rsid w:val="00AF76DF"/>
    <w:rsid w:val="00B12BC4"/>
    <w:rsid w:val="00B12F39"/>
    <w:rsid w:val="00B25AAA"/>
    <w:rsid w:val="00B363BA"/>
    <w:rsid w:val="00B37A97"/>
    <w:rsid w:val="00BA518C"/>
    <w:rsid w:val="00BA645C"/>
    <w:rsid w:val="00BC49C4"/>
    <w:rsid w:val="00BC6B23"/>
    <w:rsid w:val="00BD7E49"/>
    <w:rsid w:val="00BE38E6"/>
    <w:rsid w:val="00C50D21"/>
    <w:rsid w:val="00C71487"/>
    <w:rsid w:val="00C96D70"/>
    <w:rsid w:val="00CA1A98"/>
    <w:rsid w:val="00CC49FA"/>
    <w:rsid w:val="00CE5F7F"/>
    <w:rsid w:val="00CE7CA8"/>
    <w:rsid w:val="00D00D21"/>
    <w:rsid w:val="00D07A1E"/>
    <w:rsid w:val="00D264CB"/>
    <w:rsid w:val="00D41CCF"/>
    <w:rsid w:val="00D44C07"/>
    <w:rsid w:val="00D85C04"/>
    <w:rsid w:val="00D86403"/>
    <w:rsid w:val="00DA49F2"/>
    <w:rsid w:val="00DA6EB4"/>
    <w:rsid w:val="00DB5168"/>
    <w:rsid w:val="00DD4FB7"/>
    <w:rsid w:val="00DE0627"/>
    <w:rsid w:val="00DF61B4"/>
    <w:rsid w:val="00DF7C8D"/>
    <w:rsid w:val="00E47EA7"/>
    <w:rsid w:val="00E50762"/>
    <w:rsid w:val="00E53B33"/>
    <w:rsid w:val="00E60A59"/>
    <w:rsid w:val="00E669B8"/>
    <w:rsid w:val="00E92E27"/>
    <w:rsid w:val="00EC7000"/>
    <w:rsid w:val="00ED1BD4"/>
    <w:rsid w:val="00F110FD"/>
    <w:rsid w:val="00F31B14"/>
    <w:rsid w:val="00F33D5A"/>
    <w:rsid w:val="00F4331E"/>
    <w:rsid w:val="00F54E2C"/>
    <w:rsid w:val="00F74942"/>
    <w:rsid w:val="00FE459D"/>
    <w:rsid w:val="00FF0474"/>
    <w:rsid w:val="3F364191"/>
    <w:rsid w:val="42F7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F874FC1-D0AC-4A32-ACCF-670ED83B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5BC"/>
    <w:pPr>
      <w:widowControl w:val="0"/>
      <w:jc w:val="both"/>
    </w:pPr>
    <w:rPr>
      <w:rFonts w:ascii="Calibri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945BC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1945BC"/>
    <w:rPr>
      <w:sz w:val="18"/>
      <w:szCs w:val="18"/>
    </w:rPr>
  </w:style>
  <w:style w:type="paragraph" w:styleId="a4">
    <w:name w:val="header"/>
    <w:basedOn w:val="a"/>
    <w:link w:val="Char0"/>
    <w:uiPriority w:val="99"/>
    <w:rsid w:val="001945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1945BC"/>
    <w:rPr>
      <w:sz w:val="18"/>
      <w:szCs w:val="18"/>
    </w:rPr>
  </w:style>
  <w:style w:type="character" w:styleId="a5">
    <w:name w:val="Hyperlink"/>
    <w:basedOn w:val="a0"/>
    <w:uiPriority w:val="99"/>
    <w:rsid w:val="001945BC"/>
    <w:rPr>
      <w:color w:val="0000FF"/>
      <w:u w:val="single"/>
    </w:rPr>
  </w:style>
  <w:style w:type="table" w:styleId="a6">
    <w:name w:val="Table Grid"/>
    <w:basedOn w:val="a1"/>
    <w:uiPriority w:val="99"/>
    <w:rsid w:val="001945B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rsid w:val="001945BC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rsid w:val="0064014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640141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199</Words>
  <Characters>1135</Characters>
  <Application>Microsoft Office Word</Application>
  <DocSecurity>0</DocSecurity>
  <Lines>9</Lines>
  <Paragraphs>2</Paragraphs>
  <ScaleCrop>false</ScaleCrop>
  <Company>MC SYSTEM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华东四校材料青年学者2015论坛邀请</dc:title>
  <dc:subject/>
  <dc:creator>lenovo</dc:creator>
  <cp:keywords/>
  <dc:description/>
  <cp:lastModifiedBy>XiaZaiMa.COM</cp:lastModifiedBy>
  <cp:revision>3</cp:revision>
  <cp:lastPrinted>2017-09-30T01:06:00Z</cp:lastPrinted>
  <dcterms:created xsi:type="dcterms:W3CDTF">2017-10-31T06:56:00Z</dcterms:created>
  <dcterms:modified xsi:type="dcterms:W3CDTF">2017-11-13T04:27:00Z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